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海 南 自 由 贸 易 港</w:t>
      </w:r>
    </w:p>
    <w:p>
      <w:pPr>
        <w:tabs>
          <w:tab w:val="left" w:pos="1680"/>
        </w:tabs>
        <w:spacing w:line="500" w:lineRule="exact"/>
        <w:jc w:val="center"/>
        <w:outlineLvl w:val="0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 xml:space="preserve">仲 裁 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裁 决 书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8"/>
          <w:szCs w:val="28"/>
          <w:lang w:eastAsia="zh-Hans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8"/>
          <w:szCs w:val="28"/>
          <w:lang w:eastAsia="zh-Hans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8"/>
          <w:szCs w:val="28"/>
          <w:lang w:eastAsia="zh-Hans"/>
        </w:rPr>
      </w:pPr>
    </w:p>
    <w:p>
      <w:pPr>
        <w:adjustRightInd w:val="0"/>
        <w:snapToGrid w:val="0"/>
        <w:spacing w:before="156" w:beforeLines="50" w:line="30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540"/>
          <w:kern w:val="0"/>
          <w:sz w:val="28"/>
          <w:szCs w:val="28"/>
          <w:fitText w:val="1920" w:id="692662891"/>
          <w:lang w:eastAsia="zh-Hans"/>
        </w:rPr>
        <w:t>申请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1920" w:id="692662891"/>
          <w:lang w:eastAsia="zh-Hans"/>
        </w:rPr>
        <w:t>人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</w:t>
      </w:r>
    </w:p>
    <w:p>
      <w:pPr>
        <w:adjustRightInd w:val="0"/>
        <w:snapToGrid w:val="0"/>
        <w:spacing w:before="156" w:beforeLines="50" w:line="300" w:lineRule="auto"/>
        <w:ind w:left="7200" w:hanging="13500" w:hangingChars="45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1360"/>
          <w:kern w:val="0"/>
          <w:sz w:val="28"/>
          <w:szCs w:val="28"/>
          <w:fitText w:val="1920" w:id="1923356208"/>
          <w:lang w:eastAsia="zh-Hans"/>
        </w:rPr>
        <w:t>地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1920" w:id="1923356208"/>
          <w:lang w:eastAsia="zh-Hans"/>
        </w:rPr>
        <w:t>址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</w:t>
      </w:r>
    </w:p>
    <w:p>
      <w:pPr>
        <w:adjustRightInd w:val="0"/>
        <w:snapToGrid w:val="0"/>
        <w:spacing w:before="156" w:beforeLines="50" w:line="300" w:lineRule="auto"/>
        <w:ind w:left="2400" w:hanging="1680" w:hangingChars="6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法 定 代 表 人：xx</w:t>
      </w:r>
    </w:p>
    <w:p>
      <w:pPr>
        <w:adjustRightInd w:val="0"/>
        <w:snapToGrid w:val="0"/>
        <w:spacing w:before="156" w:beforeLines="50" w:line="300" w:lineRule="auto"/>
        <w:ind w:left="2400" w:hanging="3240" w:hangingChars="6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130"/>
          <w:kern w:val="0"/>
          <w:sz w:val="28"/>
          <w:szCs w:val="28"/>
          <w:fitText w:val="1920" w:id="625372349"/>
        </w:rPr>
        <w:t>仲裁代理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1920" w:id="625372349"/>
        </w:rPr>
        <w:t>人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</w:t>
      </w:r>
    </w:p>
    <w:p>
      <w:pPr>
        <w:adjustRightInd w:val="0"/>
        <w:snapToGrid w:val="0"/>
        <w:spacing w:before="156" w:beforeLines="50" w:line="30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before="156" w:beforeLines="50" w:line="30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被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申  请  人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</w:t>
      </w:r>
    </w:p>
    <w:p>
      <w:pPr>
        <w:adjustRightInd w:val="0"/>
        <w:snapToGrid w:val="0"/>
        <w:spacing w:before="156" w:beforeLines="50" w:line="300" w:lineRule="auto"/>
        <w:ind w:left="7200" w:hanging="13500" w:hangingChars="45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1360"/>
          <w:kern w:val="0"/>
          <w:sz w:val="28"/>
          <w:szCs w:val="28"/>
          <w:fitText w:val="1920" w:id="269830394"/>
          <w:lang w:eastAsia="zh-Hans"/>
        </w:rPr>
        <w:t>地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1920" w:id="269830394"/>
          <w:lang w:eastAsia="zh-Hans"/>
        </w:rPr>
        <w:t>址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</w:t>
      </w:r>
    </w:p>
    <w:p>
      <w:pPr>
        <w:adjustRightInd w:val="0"/>
        <w:snapToGrid w:val="0"/>
        <w:spacing w:before="156" w:beforeLines="50" w:line="300" w:lineRule="auto"/>
        <w:ind w:left="2400" w:hanging="1680" w:hangingChars="6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法 定 代 表 人：xx</w:t>
      </w:r>
    </w:p>
    <w:p>
      <w:pPr>
        <w:adjustRightInd w:val="0"/>
        <w:snapToGrid w:val="0"/>
        <w:spacing w:before="156" w:beforeLines="50" w:line="300" w:lineRule="auto"/>
        <w:ind w:left="2400" w:hanging="3240" w:hangingChars="6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130"/>
          <w:kern w:val="0"/>
          <w:sz w:val="28"/>
          <w:szCs w:val="28"/>
          <w:fitText w:val="1920" w:id="756511764"/>
        </w:rPr>
        <w:t>仲裁代理</w:t>
      </w:r>
      <w:r>
        <w:rPr>
          <w:rFonts w:hint="eastAsia" w:ascii="宋体" w:hAnsi="宋体" w:eastAsia="宋体" w:cs="宋体"/>
          <w:spacing w:val="0"/>
          <w:kern w:val="0"/>
          <w:sz w:val="28"/>
          <w:szCs w:val="28"/>
          <w:fitText w:val="1920" w:id="756511764"/>
        </w:rPr>
        <w:t>人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</w:t>
      </w:r>
    </w:p>
    <w:p>
      <w:pPr>
        <w:adjustRightInd w:val="0"/>
        <w:snapToGrid w:val="0"/>
        <w:spacing w:before="156" w:beforeLines="50" w:line="30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adjustRightInd w:val="0"/>
        <w:snapToGrid w:val="0"/>
        <w:spacing w:before="156" w:beforeLines="50" w:line="30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before="156" w:beforeLines="50" w:after="156" w:afterLines="50" w:line="300" w:lineRule="auto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before="156" w:beforeLines="50" w:after="156" w:afterLines="50" w:line="300" w:lineRule="auto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before="156" w:beforeLines="50" w:after="156" w:afterLines="50" w:line="300" w:lineRule="auto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before="156" w:beforeLines="50" w:after="156" w:afterLines="50" w:line="300" w:lineRule="auto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before="156" w:beforeLines="50" w:after="156" w:afterLines="50" w:line="300" w:lineRule="auto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before="156" w:beforeLines="50" w:after="156" w:afterLines="50" w:line="30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南自由贸易港</w:t>
      </w:r>
    </w:p>
    <w:p>
      <w:pPr>
        <w:tabs>
          <w:tab w:val="left" w:pos="0"/>
        </w:tabs>
        <w:adjustRightInd w:val="0"/>
        <w:snapToGrid w:val="0"/>
        <w:spacing w:before="156" w:beforeLines="50" w:after="156" w:afterLines="50" w:line="300" w:lineRule="auto"/>
        <w:jc w:val="center"/>
        <w:outlineLvl w:val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spacing w:before="64" w:line="228" w:lineRule="auto"/>
        <w:rPr>
          <w:rFonts w:hint="eastAsia" w:ascii="宋体" w:hAnsi="宋体" w:eastAsia="宋体" w:cs="宋体"/>
          <w:b/>
          <w:bCs/>
          <w:spacing w:val="8"/>
          <w:sz w:val="28"/>
          <w:szCs w:val="28"/>
        </w:rPr>
      </w:pPr>
    </w:p>
    <w:p>
      <w:pPr>
        <w:spacing w:before="64" w:line="228" w:lineRule="auto"/>
        <w:rPr>
          <w:rFonts w:hint="eastAsia" w:ascii="宋体" w:hAnsi="宋体" w:eastAsia="宋体" w:cs="宋体"/>
          <w:b/>
          <w:bCs/>
          <w:spacing w:val="8"/>
          <w:sz w:val="28"/>
          <w:szCs w:val="28"/>
        </w:rPr>
      </w:pPr>
    </w:p>
    <w:p>
      <w:pPr>
        <w:spacing w:before="64" w:line="228" w:lineRule="auto"/>
        <w:rPr>
          <w:rFonts w:hint="eastAsia" w:ascii="宋体" w:hAnsi="宋体" w:eastAsia="宋体" w:cs="宋体"/>
          <w:b/>
          <w:bCs/>
          <w:spacing w:val="8"/>
          <w:sz w:val="28"/>
          <w:szCs w:val="28"/>
        </w:rPr>
      </w:pPr>
    </w:p>
    <w:p>
      <w:pPr>
        <w:spacing w:before="140" w:line="225" w:lineRule="auto"/>
        <w:ind w:left="3086"/>
        <w:outlineLvl w:val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1"/>
          <w:sz w:val="32"/>
          <w:szCs w:val="32"/>
        </w:rPr>
        <w:t>仲裁裁决书</w:t>
      </w:r>
    </w:p>
    <w:p>
      <w:pPr>
        <w:pStyle w:val="2"/>
        <w:spacing w:line="247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spacing w:line="247" w:lineRule="auto"/>
        <w:ind w:firstLine="5040" w:firstLineChars="18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xxxx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临</w:t>
      </w:r>
      <w:r>
        <w:rPr>
          <w:rFonts w:hint="eastAsia" w:ascii="宋体" w:hAnsi="宋体" w:eastAsia="宋体" w:cs="宋体"/>
          <w:sz w:val="28"/>
          <w:szCs w:val="28"/>
        </w:rPr>
        <w:t>仲案字第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28"/>
        </w:rPr>
        <w:t>号</w:t>
      </w:r>
    </w:p>
    <w:p>
      <w:pPr>
        <w:spacing w:before="64" w:line="228" w:lineRule="auto"/>
        <w:rPr>
          <w:rFonts w:hint="eastAsia" w:ascii="宋体" w:hAnsi="宋体" w:eastAsia="宋体" w:cs="宋体"/>
          <w:b/>
          <w:bCs/>
          <w:spacing w:val="8"/>
          <w:sz w:val="28"/>
          <w:szCs w:val="28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仲裁庭首席仲裁员XXX与仲裁员XXX、XXX（独任仲裁员XXX）</w:t>
      </w:r>
      <w:r>
        <w:rPr>
          <w:rFonts w:hint="eastAsia" w:ascii="宋体" w:hAnsi="宋体" w:eastAsia="宋体" w:cs="宋体"/>
          <w:sz w:val="28"/>
          <w:szCs w:val="28"/>
        </w:rPr>
        <w:t>根据申请人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28"/>
        </w:rPr>
        <w:t>与被申请人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28"/>
        </w:rPr>
        <w:t>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28"/>
        </w:rPr>
        <w:t>日签订的合同编号为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28"/>
        </w:rPr>
        <w:t>的《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xx合同</w:t>
      </w:r>
      <w:r>
        <w:rPr>
          <w:rFonts w:hint="eastAsia" w:ascii="宋体" w:hAnsi="宋体" w:eastAsia="宋体" w:cs="宋体"/>
          <w:sz w:val="28"/>
          <w:szCs w:val="28"/>
        </w:rPr>
        <w:t>》中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的临时</w:t>
      </w:r>
      <w:r>
        <w:rPr>
          <w:rFonts w:hint="eastAsia" w:ascii="宋体" w:hAnsi="宋体" w:eastAsia="宋体" w:cs="宋体"/>
          <w:sz w:val="28"/>
          <w:szCs w:val="28"/>
        </w:rPr>
        <w:t>仲裁条款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</w:t>
      </w:r>
      <w:r>
        <w:rPr>
          <w:rFonts w:hint="eastAsia" w:ascii="宋体" w:hAnsi="宋体" w:eastAsia="宋体" w:cs="宋体"/>
          <w:sz w:val="28"/>
          <w:szCs w:val="28"/>
        </w:rPr>
        <w:t>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达成的临时</w:t>
      </w:r>
      <w:r>
        <w:rPr>
          <w:rFonts w:hint="eastAsia" w:ascii="宋体" w:hAnsi="宋体" w:eastAsia="宋体" w:cs="宋体"/>
          <w:sz w:val="28"/>
          <w:szCs w:val="28"/>
        </w:rPr>
        <w:t>仲裁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协议</w:t>
      </w:r>
      <w:r>
        <w:rPr>
          <w:rFonts w:hint="eastAsia" w:ascii="宋体" w:hAnsi="宋体" w:eastAsia="宋体" w:cs="宋体"/>
          <w:sz w:val="28"/>
          <w:szCs w:val="28"/>
        </w:rPr>
        <w:t>的约定，以及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被</w:t>
      </w:r>
      <w:r>
        <w:rPr>
          <w:rFonts w:hint="eastAsia" w:ascii="宋体" w:hAnsi="宋体" w:eastAsia="宋体" w:cs="宋体"/>
          <w:sz w:val="28"/>
          <w:szCs w:val="28"/>
        </w:rPr>
        <w:t>申请人于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xx日已收到申请人提交的《临时仲裁通知书》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上述xx合同纠纷临时仲裁程序开始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案涉临时</w:t>
      </w:r>
      <w:r>
        <w:rPr>
          <w:rFonts w:hint="eastAsia" w:ascii="宋体" w:hAnsi="宋体" w:eastAsia="宋体" w:cs="宋体"/>
          <w:sz w:val="28"/>
          <w:szCs w:val="28"/>
        </w:rPr>
        <w:t>仲裁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条款（协议）约定：</w:t>
      </w:r>
      <w:r>
        <w:rPr>
          <w:rFonts w:hint="eastAsia" w:ascii="宋体" w:hAnsi="宋体" w:eastAsia="宋体" w:cs="宋体"/>
          <w:sz w:val="28"/>
          <w:szCs w:val="28"/>
        </w:rPr>
        <w:t>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xx合同</w:t>
      </w:r>
      <w:r>
        <w:rPr>
          <w:rFonts w:hint="eastAsia" w:ascii="宋体" w:hAnsi="宋体" w:eastAsia="宋体" w:cs="宋体"/>
          <w:sz w:val="28"/>
          <w:szCs w:val="28"/>
        </w:rPr>
        <w:t>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争议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 w:bidi="ar"/>
        </w:rPr>
        <w:t>通过仲裁方式解决，仲裁地位于海南自由贸易</w:t>
      </w:r>
      <w:bookmarkStart w:id="0" w:name="_GoBack"/>
      <w:bookmarkEnd w:id="0"/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 w:bidi="ar"/>
        </w:rPr>
        <w:t>港，适用海南省仲裁协会《海南自由贸易港临时仲裁规则》，并特别约定：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 w:bidi="ar"/>
        </w:rPr>
        <w:t xml:space="preserve">（1）指定机构为xx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 w:bidi="ar"/>
        </w:rPr>
        <w:t xml:space="preserve">（2）仲裁员人数为xx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 w:bidi="ar"/>
        </w:rPr>
        <w:t xml:space="preserve">（3）仲裁语言为xx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 w:bidi="ar"/>
        </w:rPr>
        <w:t xml:space="preserve">（4）合同所适用实体法为xx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 w:bidi="ar"/>
        </w:rPr>
        <w:t xml:space="preserve">（5）xx </w:t>
      </w:r>
    </w:p>
    <w:p>
      <w:pPr>
        <w:spacing w:line="48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 w:bidi="ar"/>
        </w:rPr>
        <w:t>《海南自由贸易港临时仲裁规则》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规定和双方当事人的选定，本案组成由xx为首席仲裁员、xx、xx为仲裁员（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或由xx为独任仲裁员)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的仲裁庭</w:t>
      </w:r>
      <w:r>
        <w:rPr>
          <w:rFonts w:hint="eastAsia" w:ascii="宋体" w:hAnsi="宋体" w:eastAsia="宋体" w:cs="宋体"/>
          <w:sz w:val="28"/>
          <w:szCs w:val="28"/>
        </w:rPr>
        <w:t>审理本案，并指定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28"/>
        </w:rPr>
        <w:t>担任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仲裁</w:t>
      </w:r>
      <w:r>
        <w:rPr>
          <w:rFonts w:hint="eastAsia" w:ascii="宋体" w:hAnsi="宋体" w:eastAsia="宋体" w:cs="宋体"/>
          <w:sz w:val="28"/>
          <w:szCs w:val="28"/>
        </w:rPr>
        <w:t>秘书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。 </w:t>
      </w:r>
    </w:p>
    <w:p>
      <w:pPr>
        <w:spacing w:line="48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本案全部仲裁文件均已由仲裁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庭</w:t>
      </w:r>
      <w:r>
        <w:rPr>
          <w:rFonts w:hint="eastAsia" w:ascii="宋体" w:hAnsi="宋体" w:eastAsia="宋体" w:cs="宋体"/>
          <w:sz w:val="28"/>
          <w:szCs w:val="28"/>
        </w:rPr>
        <w:t>按照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 w:bidi="ar"/>
        </w:rPr>
        <w:t>《海南自由贸易港临时仲裁规则》</w:t>
      </w:r>
      <w:r>
        <w:rPr>
          <w:rFonts w:hint="eastAsia" w:ascii="宋体" w:hAnsi="宋体" w:eastAsia="宋体" w:cs="宋体"/>
          <w:sz w:val="28"/>
          <w:szCs w:val="28"/>
        </w:rPr>
        <w:t>的规定有效送达申请人和被申请人。</w:t>
      </w:r>
    </w:p>
    <w:p>
      <w:pPr>
        <w:adjustRightInd w:val="0"/>
        <w:snapToGrid w:val="0"/>
        <w:spacing w:before="156" w:beforeLines="50" w:after="156" w:afterLines="50" w:line="30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仲裁庭于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28"/>
        </w:rPr>
        <w:t>日在海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南自由贸易港的</w:t>
      </w:r>
      <w:r>
        <w:rPr>
          <w:rFonts w:hint="eastAsia" w:ascii="宋体" w:hAnsi="宋体" w:eastAsia="宋体" w:cs="宋体"/>
          <w:sz w:val="28"/>
          <w:szCs w:val="28"/>
        </w:rPr>
        <w:t>海口对本案进行不公开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开庭审理。申请人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及（或）其</w:t>
      </w:r>
      <w:r>
        <w:rPr>
          <w:rFonts w:hint="eastAsia" w:ascii="宋体" w:hAnsi="宋体" w:eastAsia="宋体" w:cs="宋体"/>
          <w:sz w:val="28"/>
          <w:szCs w:val="28"/>
        </w:rPr>
        <w:t>委托代理人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被申请人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及（或）其</w:t>
      </w:r>
      <w:r>
        <w:rPr>
          <w:rFonts w:hint="eastAsia" w:ascii="宋体" w:hAnsi="宋体" w:eastAsia="宋体" w:cs="宋体"/>
          <w:sz w:val="28"/>
          <w:szCs w:val="28"/>
        </w:rPr>
        <w:t>委托代理人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28"/>
        </w:rPr>
        <w:t>到庭参加审理。案件现已审理终结。</w:t>
      </w:r>
    </w:p>
    <w:p>
      <w:pPr>
        <w:spacing w:line="48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现就本案案情、仲裁庭意见和裁决分述如下：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案  情</w:t>
      </w:r>
    </w:p>
    <w:p>
      <w:pPr>
        <w:numPr>
          <w:ilvl w:val="0"/>
          <w:numId w:val="0"/>
        </w:numPr>
        <w:spacing w:before="100" w:line="226" w:lineRule="auto"/>
        <w:ind w:firstLine="588" w:firstLineChars="200"/>
        <w:rPr>
          <w:rFonts w:hint="eastAsia" w:ascii="宋体" w:hAnsi="宋体" w:eastAsia="宋体" w:cs="宋体"/>
          <w:b w:val="0"/>
          <w:bCs w:val="0"/>
          <w:spacing w:val="7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7"/>
          <w:sz w:val="28"/>
          <w:szCs w:val="28"/>
          <w:lang w:val="en-US" w:eastAsia="zh-CN"/>
        </w:rPr>
        <w:t>(一)申请人诉称及</w:t>
      </w:r>
      <w:r>
        <w:rPr>
          <w:rFonts w:hint="eastAsia" w:ascii="宋体" w:hAnsi="宋体" w:eastAsia="宋体" w:cs="宋体"/>
          <w:b w:val="0"/>
          <w:bCs w:val="0"/>
          <w:spacing w:val="-3"/>
          <w:sz w:val="28"/>
          <w:szCs w:val="28"/>
        </w:rPr>
        <w:t>仲裁请求</w:t>
      </w:r>
      <w:r>
        <w:rPr>
          <w:rFonts w:hint="eastAsia" w:ascii="宋体" w:hAnsi="宋体" w:eastAsia="宋体" w:cs="宋体"/>
          <w:b w:val="0"/>
          <w:bCs w:val="0"/>
          <w:spacing w:val="7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spacing w:before="100" w:line="226" w:lineRule="auto"/>
        <w:ind w:firstLine="588"/>
        <w:rPr>
          <w:rFonts w:hint="eastAsia" w:ascii="宋体" w:hAnsi="宋体" w:eastAsia="宋体" w:cs="宋体"/>
          <w:b w:val="0"/>
          <w:bCs w:val="0"/>
          <w:spacing w:val="7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7"/>
          <w:sz w:val="28"/>
          <w:szCs w:val="28"/>
          <w:lang w:val="en-US" w:eastAsia="zh-CN"/>
        </w:rPr>
        <w:t>被申请人辩称。</w:t>
      </w:r>
    </w:p>
    <w:p>
      <w:pPr>
        <w:numPr>
          <w:ilvl w:val="0"/>
          <w:numId w:val="0"/>
        </w:numPr>
        <w:spacing w:before="100" w:line="226" w:lineRule="auto"/>
        <w:ind w:firstLine="588"/>
        <w:rPr>
          <w:rFonts w:hint="eastAsia" w:ascii="宋体" w:hAnsi="宋体" w:eastAsia="宋体" w:cs="宋体"/>
          <w:b w:val="0"/>
          <w:bCs w:val="0"/>
          <w:spacing w:val="7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7"/>
          <w:sz w:val="28"/>
          <w:szCs w:val="28"/>
          <w:lang w:val="en-US" w:eastAsia="zh-CN"/>
        </w:rPr>
        <w:t>（二）</w:t>
      </w:r>
      <w:r>
        <w:rPr>
          <w:rFonts w:hint="eastAsia" w:ascii="宋体" w:hAnsi="宋体" w:eastAsia="宋体" w:cs="宋体"/>
          <w:b w:val="0"/>
          <w:bCs w:val="0"/>
          <w:spacing w:val="3"/>
          <w:sz w:val="28"/>
          <w:szCs w:val="28"/>
        </w:rPr>
        <w:t>申请人提交的证据及被申请人的质证意见</w:t>
      </w:r>
      <w:r>
        <w:rPr>
          <w:rFonts w:hint="eastAsia" w:ascii="宋体" w:hAnsi="宋体" w:eastAsia="宋体" w:cs="宋体"/>
          <w:b w:val="0"/>
          <w:bCs w:val="0"/>
          <w:spacing w:val="3"/>
          <w:sz w:val="28"/>
          <w:szCs w:val="28"/>
          <w:lang w:eastAsia="zh-CN"/>
        </w:rPr>
        <w:t>。</w:t>
      </w:r>
    </w:p>
    <w:p>
      <w:pPr>
        <w:spacing w:before="242" w:line="226" w:lineRule="auto"/>
        <w:ind w:firstLine="584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6"/>
          <w:sz w:val="28"/>
          <w:szCs w:val="28"/>
        </w:rPr>
        <w:t>被申请人提交的证据及申请人的质证意见</w:t>
      </w:r>
      <w:r>
        <w:rPr>
          <w:rFonts w:hint="eastAsia" w:ascii="宋体" w:hAnsi="宋体" w:eastAsia="宋体" w:cs="宋体"/>
          <w:b w:val="0"/>
          <w:bCs w:val="0"/>
          <w:spacing w:val="6"/>
          <w:sz w:val="28"/>
          <w:szCs w:val="28"/>
          <w:lang w:eastAsia="zh-CN"/>
        </w:rPr>
        <w:t>。</w:t>
      </w:r>
    </w:p>
    <w:p>
      <w:pPr>
        <w:spacing w:before="101" w:line="226" w:lineRule="auto"/>
        <w:ind w:firstLine="592" w:firstLineChars="200"/>
        <w:rPr>
          <w:rFonts w:hint="eastAsia" w:ascii="宋体" w:hAnsi="宋体" w:eastAsia="宋体" w:cs="宋体"/>
          <w:b w:val="0"/>
          <w:bCs w:val="0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8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pacing w:val="8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spacing w:val="8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pacing w:val="8"/>
          <w:sz w:val="28"/>
          <w:szCs w:val="28"/>
          <w:lang w:val="en-US" w:eastAsia="zh-CN"/>
        </w:rPr>
        <w:t>仲裁庭对证据的认定及查明的事实。</w:t>
      </w:r>
    </w:p>
    <w:p>
      <w:pPr>
        <w:spacing w:before="101" w:line="226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8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pacing w:val="8"/>
          <w:sz w:val="28"/>
          <w:szCs w:val="28"/>
        </w:rPr>
        <w:t>、仲裁庭意见</w:t>
      </w:r>
    </w:p>
    <w:p>
      <w:pPr>
        <w:spacing w:before="238" w:line="228" w:lineRule="auto"/>
        <w:ind w:firstLine="58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（一）本案仲裁条款效力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eastAsia="zh-CN"/>
        </w:rPr>
        <w:t>。</w:t>
      </w:r>
    </w:p>
    <w:p>
      <w:pPr>
        <w:spacing w:before="64" w:line="228" w:lineRule="auto"/>
        <w:ind w:firstLine="58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（二）本案实体法律适用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eastAsia="zh-CN"/>
        </w:rPr>
        <w:t>。</w:t>
      </w:r>
    </w:p>
    <w:p>
      <w:pPr>
        <w:spacing w:before="241" w:line="229" w:lineRule="auto"/>
        <w:ind w:firstLine="576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</w:rPr>
        <w:t>（三）涉案合同效力</w:t>
      </w:r>
      <w:r>
        <w:rPr>
          <w:rFonts w:hint="eastAsia" w:ascii="宋体" w:hAnsi="宋体" w:eastAsia="宋体" w:cs="宋体"/>
          <w:b w:val="0"/>
          <w:bCs w:val="0"/>
          <w:spacing w:val="4"/>
          <w:sz w:val="28"/>
          <w:szCs w:val="28"/>
          <w:lang w:eastAsia="zh-CN"/>
        </w:rPr>
        <w:t>。</w:t>
      </w:r>
    </w:p>
    <w:p>
      <w:pPr>
        <w:spacing w:before="239" w:line="228" w:lineRule="auto"/>
        <w:ind w:firstLine="58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</w:rPr>
        <w:t>（四）</w:t>
      </w:r>
      <w:r>
        <w:rPr>
          <w:rFonts w:hint="eastAsia" w:ascii="宋体" w:hAnsi="宋体" w:eastAsia="宋体" w:cs="宋体"/>
          <w:b w:val="0"/>
          <w:bCs w:val="0"/>
          <w:spacing w:val="-2"/>
          <w:sz w:val="28"/>
          <w:szCs w:val="28"/>
        </w:rPr>
        <w:t>申请人仲裁请求</w:t>
      </w:r>
      <w:r>
        <w:rPr>
          <w:rFonts w:hint="eastAsia" w:ascii="宋体" w:hAnsi="宋体" w:eastAsia="宋体" w:cs="宋体"/>
          <w:b w:val="0"/>
          <w:bCs w:val="0"/>
          <w:spacing w:val="-2"/>
          <w:sz w:val="28"/>
          <w:szCs w:val="28"/>
          <w:lang w:val="en-US" w:eastAsia="zh-CN"/>
        </w:rPr>
        <w:t>的分析与</w:t>
      </w:r>
      <w:r>
        <w:rPr>
          <w:rFonts w:hint="eastAsia" w:ascii="宋体" w:hAnsi="宋体" w:eastAsia="宋体" w:cs="宋体"/>
          <w:b w:val="0"/>
          <w:bCs w:val="0"/>
          <w:spacing w:val="-2"/>
          <w:sz w:val="28"/>
          <w:szCs w:val="28"/>
        </w:rPr>
        <w:t>裁判</w:t>
      </w:r>
      <w:r>
        <w:rPr>
          <w:rFonts w:hint="eastAsia" w:ascii="宋体" w:hAnsi="宋体" w:eastAsia="宋体" w:cs="宋体"/>
          <w:b w:val="0"/>
          <w:bCs w:val="0"/>
          <w:spacing w:val="-2"/>
          <w:sz w:val="28"/>
          <w:szCs w:val="28"/>
          <w:lang w:eastAsia="zh-CN"/>
        </w:rPr>
        <w:t>。</w:t>
      </w:r>
    </w:p>
    <w:p>
      <w:pPr>
        <w:spacing w:before="101" w:line="226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6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pacing w:val="6"/>
          <w:sz w:val="28"/>
          <w:szCs w:val="28"/>
        </w:rPr>
        <w:t>、裁决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基于上述事实和理由，依据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val="en-US" w:eastAsia="zh-CN"/>
        </w:rPr>
        <w:t>第xx条、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 w:bidi="ar"/>
        </w:rPr>
        <w:t>《海南自由贸易港国际商事仲裁发展若干规定》第xx条、《海南自由贸易港临时仲裁规则》</w:t>
      </w:r>
      <w:r>
        <w:rPr>
          <w:rFonts w:hint="eastAsia" w:ascii="宋体" w:hAnsi="宋体" w:eastAsia="宋体" w:cs="宋体"/>
          <w:b w:val="0"/>
          <w:bCs w:val="0"/>
          <w:spacing w:val="5"/>
          <w:sz w:val="28"/>
          <w:szCs w:val="28"/>
          <w:lang w:val="en-US" w:eastAsia="zh-CN"/>
        </w:rPr>
        <w:t>第xx条等规定，裁决如下：</w:t>
      </w:r>
    </w:p>
    <w:p>
      <w:pPr>
        <w:tabs>
          <w:tab w:val="left" w:pos="1995"/>
          <w:tab w:val="left" w:pos="2310"/>
          <w:tab w:val="left" w:pos="2625"/>
        </w:tabs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xxxxxx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tabs>
          <w:tab w:val="left" w:pos="1995"/>
          <w:tab w:val="left" w:pos="2310"/>
          <w:tab w:val="left" w:pos="2625"/>
        </w:tabs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xxxxxx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tabs>
          <w:tab w:val="left" w:pos="1995"/>
          <w:tab w:val="left" w:pos="2310"/>
          <w:tab w:val="left" w:pos="2625"/>
        </w:tabs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xxxxxx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tabs>
          <w:tab w:val="left" w:pos="1995"/>
          <w:tab w:val="left" w:pos="2310"/>
          <w:tab w:val="left" w:pos="2625"/>
        </w:tabs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（四）驳回申请人的其他仲裁请求。</w:t>
      </w:r>
    </w:p>
    <w:p>
      <w:pPr>
        <w:tabs>
          <w:tab w:val="left" w:pos="1995"/>
          <w:tab w:val="left" w:pos="2310"/>
          <w:tab w:val="left" w:pos="2625"/>
        </w:tabs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本案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临时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仲裁费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xx元（仲裁庭报酬XXX元、指定机构服务费用XXX元），由申请人xx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承担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xx元，被申请人xx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承担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28"/>
        </w:rPr>
        <w:t>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tabs>
          <w:tab w:val="left" w:pos="1995"/>
          <w:tab w:val="left" w:pos="2310"/>
          <w:tab w:val="left" w:pos="2625"/>
        </w:tabs>
        <w:spacing w:line="36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本裁决为终局裁决，自作出之日发生法律效力。</w:t>
      </w:r>
    </w:p>
    <w:p>
      <w:pPr>
        <w:pStyle w:val="2"/>
        <w:spacing w:line="259" w:lineRule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2"/>
        <w:spacing w:line="260" w:lineRule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spacing w:line="480" w:lineRule="exact"/>
        <w:ind w:firstLine="4480" w:firstLineChars="16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首席仲裁员∶xx</w:t>
      </w:r>
    </w:p>
    <w:p>
      <w:pPr>
        <w:spacing w:line="480" w:lineRule="exact"/>
        <w:ind w:firstLine="4480" w:firstLineChars="16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仲  裁  员∶xx</w:t>
      </w:r>
    </w:p>
    <w:p>
      <w:pPr>
        <w:spacing w:line="480" w:lineRule="exact"/>
        <w:ind w:firstLine="4480" w:firstLineChars="16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仲  裁  员∶xx</w:t>
      </w:r>
    </w:p>
    <w:p>
      <w:pPr>
        <w:spacing w:line="480" w:lineRule="exact"/>
        <w:ind w:firstLine="4480" w:firstLineChars="16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(或独任仲裁员︰xx)</w:t>
      </w:r>
    </w:p>
    <w:p>
      <w:pPr>
        <w:pStyle w:val="2"/>
        <w:spacing w:line="260" w:lineRule="auto"/>
        <w:ind w:firstLine="4760" w:firstLineChars="17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日</w:t>
      </w:r>
    </w:p>
    <w:p>
      <w:pPr>
        <w:spacing w:before="101" w:line="226" w:lineRule="auto"/>
        <w:ind w:firstLine="4760" w:firstLineChars="1700"/>
        <w:rPr>
          <w:rFonts w:hint="default" w:ascii="宋体" w:hAnsi="宋体" w:eastAsia="宋体" w:cs="宋体"/>
          <w:b w:val="0"/>
          <w:bCs w:val="0"/>
          <w:spacing w:val="5"/>
          <w:sz w:val="28"/>
          <w:szCs w:val="28"/>
          <w:lang w:val="en-US"/>
        </w:rPr>
        <w:sectPr>
          <w:footerReference r:id="rId5" w:type="default"/>
          <w:pgSz w:w="11906" w:h="16839"/>
          <w:pgMar w:top="1423" w:right="1711" w:bottom="1425" w:left="1785" w:header="0" w:footer="1236" w:gutter="0"/>
          <w:cols w:space="720" w:num="1"/>
        </w:sect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于</w:t>
      </w:r>
      <w:r>
        <w:rPr>
          <w:rFonts w:hint="eastAsia" w:ascii="宋体" w:hAnsi="宋体" w:eastAsia="宋体" w:cs="宋体"/>
          <w:b w:val="0"/>
          <w:bCs w:val="0"/>
          <w:spacing w:val="-8"/>
          <w:sz w:val="28"/>
          <w:szCs w:val="28"/>
          <w:lang w:val="en-US" w:eastAsia="zh-CN"/>
        </w:rPr>
        <w:t>海南自由贸易港</w:t>
      </w:r>
    </w:p>
    <w:p>
      <w:pPr>
        <w:spacing w:line="225" w:lineRule="auto"/>
        <w:rPr>
          <w:rFonts w:hint="eastAsia" w:ascii="宋体" w:hAnsi="宋体" w:eastAsia="宋体" w:cs="宋体"/>
          <w:sz w:val="28"/>
          <w:szCs w:val="28"/>
        </w:rPr>
        <w:sectPr>
          <w:footerReference r:id="rId6" w:type="default"/>
          <w:pgSz w:w="11906" w:h="16839"/>
          <w:pgMar w:top="1423" w:right="1785" w:bottom="1427" w:left="1785" w:header="0" w:footer="1236" w:gutter="0"/>
          <w:cols w:space="720" w:num="1"/>
        </w:sectPr>
      </w:pPr>
    </w:p>
    <w:p>
      <w:pPr>
        <w:spacing w:before="240" w:line="228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footerReference r:id="rId7" w:type="default"/>
      <w:pgSz w:w="11906" w:h="16839"/>
      <w:pgMar w:top="1423" w:right="1785" w:bottom="1425" w:left="1785" w:header="0" w:footer="123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124"/>
      <w:rPr>
        <w:rFonts w:hint="eastAsia" w:ascii="等线" w:hAnsi="等线" w:eastAsia="宋体" w:cs="等线"/>
        <w:sz w:val="18"/>
        <w:szCs w:val="18"/>
        <w:lang w:val="en-US" w:eastAsia="zh-CN"/>
      </w:rPr>
    </w:pPr>
    <w:r>
      <w:rPr>
        <w:rFonts w:hint="default"/>
        <w:sz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sz w:val="18"/>
        <w:lang w:val="en-US" w:eastAsia="zh-CN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86"/>
      <w:rPr>
        <w:rFonts w:hint="eastAsia" w:ascii="等线" w:hAnsi="等线" w:eastAsia="宋体" w:cs="等线"/>
        <w:sz w:val="18"/>
        <w:szCs w:val="18"/>
        <w:lang w:val="en-US" w:eastAsia="zh-CN"/>
      </w:rPr>
    </w:pPr>
    <w:r>
      <w:rPr>
        <w:rFonts w:hint="default"/>
        <w:sz w:val="18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sz w:val="18"/>
        <w:lang w:val="en-US" w:eastAsia="zh-CN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086"/>
      <w:rPr>
        <w:rFonts w:hint="eastAsia" w:ascii="等线" w:hAnsi="等线" w:eastAsia="宋体" w:cs="等线"/>
        <w:sz w:val="18"/>
        <w:szCs w:val="18"/>
        <w:lang w:val="en-US" w:eastAsia="zh-CN"/>
      </w:rPr>
    </w:pPr>
    <w:r>
      <w:rPr>
        <w:rFonts w:hint="default"/>
        <w:sz w:val="18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sz w:val="18"/>
        <w:lang w:val="en-US" w:eastAsia="zh-CN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A4NzIyN2MxYTlmMzQ1NGE2MjU5NWRkMjhlOGMxYTAifQ=="/>
  </w:docVars>
  <w:rsids>
    <w:rsidRoot w:val="00000000"/>
    <w:rsid w:val="004F42FF"/>
    <w:rsid w:val="014D41F1"/>
    <w:rsid w:val="1FFF2D64"/>
    <w:rsid w:val="3C0B01EA"/>
    <w:rsid w:val="485A2974"/>
    <w:rsid w:val="4B354A04"/>
    <w:rsid w:val="5F7F1015"/>
    <w:rsid w:val="6D7404CC"/>
    <w:rsid w:val="7B625EF9"/>
    <w:rsid w:val="FF9E15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895</Words>
  <Characters>972</Characters>
  <TotalTime>2</TotalTime>
  <ScaleCrop>false</ScaleCrop>
  <LinksUpToDate>false</LinksUpToDate>
  <CharactersWithSpaces>1013</CharactersWithSpaces>
  <Application>WPS Office_6.5.2.8766_F1E327BC-269C-435d-A152-05C5408002CA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2024-06-28T16:06:00Z</dcterms:created>
  <dc:creator>Data</dc:creator>
  <cp:lastModifiedBy>黄文超</cp:lastModifiedBy>
  <dcterms:modified xsi:type="dcterms:W3CDTF">2024-07-01T07:41:07Z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2024-06-28T00:06:56Z</vt:filetime>
  </property>
  <property fmtid="{D5CDD505-2E9C-101B-9397-08002B2CF9AE}" pid="4" name="UsrData">
    <vt:lpwstr>667d8e1e149ce0001ff91bccwl</vt:lpwstr>
  </property>
  <property fmtid="{D5CDD505-2E9C-101B-9397-08002B2CF9AE}" pid="5" name="KSOProductBuildVer">
    <vt:lpwstr>2052-6.5.2.8766</vt:lpwstr>
  </property>
  <property fmtid="{D5CDD505-2E9C-101B-9397-08002B2CF9AE}" pid="6" name="ICV">
    <vt:lpwstr>789F96F3EDD8589F338E7D66D325675B_42</vt:lpwstr>
  </property>
</Properties>
</file>